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 performance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Attivita' relativa alla gestione delle segnalazioni di illeciti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Attivita' relativa alla gestione delle segnalazioni di illeciti.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